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5DB16" w14:textId="77777777" w:rsidR="00EC7C48" w:rsidRDefault="009E1A87" w:rsidP="00CF768C">
      <w:pPr>
        <w:jc w:val="center"/>
        <w:rPr>
          <w:sz w:val="24"/>
          <w:szCs w:val="24"/>
          <w:u w:val="single"/>
        </w:rPr>
      </w:pPr>
      <w:bookmarkStart w:id="0" w:name="_GoBack"/>
      <w:bookmarkEnd w:id="0"/>
    </w:p>
    <w:p w14:paraId="04D2C77E" w14:textId="77777777" w:rsidR="00CF768C" w:rsidRDefault="00CF768C" w:rsidP="00CF768C">
      <w:pPr>
        <w:jc w:val="center"/>
        <w:rPr>
          <w:sz w:val="24"/>
          <w:szCs w:val="24"/>
          <w:u w:val="single"/>
        </w:rPr>
      </w:pPr>
      <w:r>
        <w:rPr>
          <w:sz w:val="24"/>
          <w:szCs w:val="24"/>
          <w:u w:val="single"/>
        </w:rPr>
        <w:t>Building Your Spiritual Energy</w:t>
      </w:r>
    </w:p>
    <w:p w14:paraId="253BE0DA" w14:textId="77777777" w:rsidR="00CF768C" w:rsidRDefault="00CF768C" w:rsidP="00CF768C">
      <w:pPr>
        <w:jc w:val="center"/>
        <w:rPr>
          <w:sz w:val="24"/>
          <w:szCs w:val="24"/>
          <w:u w:val="single"/>
        </w:rPr>
      </w:pPr>
    </w:p>
    <w:p w14:paraId="052DC7E4" w14:textId="77777777" w:rsidR="00CF768C" w:rsidRDefault="00CF768C" w:rsidP="00CF768C">
      <w:pPr>
        <w:rPr>
          <w:sz w:val="24"/>
          <w:szCs w:val="24"/>
        </w:rPr>
      </w:pPr>
      <w:r>
        <w:rPr>
          <w:sz w:val="24"/>
          <w:szCs w:val="24"/>
        </w:rPr>
        <w:t>One of the fundamental elements to successful Mediumship, is the ability to expand and strengthen ones energy field – Aura.</w:t>
      </w:r>
    </w:p>
    <w:p w14:paraId="485A2E40" w14:textId="77777777" w:rsidR="00CF768C" w:rsidRDefault="00CF768C" w:rsidP="00CF768C">
      <w:pPr>
        <w:rPr>
          <w:sz w:val="24"/>
          <w:szCs w:val="24"/>
        </w:rPr>
      </w:pPr>
      <w:r>
        <w:rPr>
          <w:sz w:val="24"/>
          <w:szCs w:val="24"/>
        </w:rPr>
        <w:t>The term “sitting in the power” refers to the power within the medium</w:t>
      </w:r>
      <w:r w:rsidR="00B25DF3">
        <w:rPr>
          <w:sz w:val="24"/>
          <w:szCs w:val="24"/>
        </w:rPr>
        <w:t>’</w:t>
      </w:r>
      <w:r>
        <w:rPr>
          <w:sz w:val="24"/>
          <w:szCs w:val="24"/>
        </w:rPr>
        <w:t>s Auric Field.</w:t>
      </w:r>
    </w:p>
    <w:p w14:paraId="46AD1E79" w14:textId="77777777" w:rsidR="00CF768C" w:rsidRDefault="00CF768C" w:rsidP="00CF768C">
      <w:pPr>
        <w:rPr>
          <w:sz w:val="24"/>
          <w:szCs w:val="24"/>
        </w:rPr>
      </w:pPr>
      <w:r>
        <w:rPr>
          <w:sz w:val="24"/>
          <w:szCs w:val="24"/>
        </w:rPr>
        <w:t>The spirit world uses the Aura of the medium as a vehicle for them to connect to the medium.  The stronger the medium’s energy field is, the greater the ability to sustain the link and get good evidence from the spirit world.</w:t>
      </w:r>
    </w:p>
    <w:p w14:paraId="7A76DDE6" w14:textId="77777777" w:rsidR="00CF768C" w:rsidRDefault="00CF768C" w:rsidP="00CF768C">
      <w:pPr>
        <w:rPr>
          <w:sz w:val="24"/>
          <w:szCs w:val="24"/>
        </w:rPr>
      </w:pPr>
      <w:r>
        <w:rPr>
          <w:sz w:val="24"/>
          <w:szCs w:val="24"/>
        </w:rPr>
        <w:t>Building the power and then sustaining it is a skill and a discipline that trainee mediums should learn early in their development.</w:t>
      </w:r>
    </w:p>
    <w:p w14:paraId="3D2BA782" w14:textId="77777777" w:rsidR="00CF768C" w:rsidRDefault="00CF768C" w:rsidP="00CF768C">
      <w:pPr>
        <w:rPr>
          <w:sz w:val="24"/>
          <w:szCs w:val="24"/>
        </w:rPr>
      </w:pPr>
      <w:r>
        <w:rPr>
          <w:sz w:val="24"/>
          <w:szCs w:val="24"/>
        </w:rPr>
        <w:t>One of the hardest lessons for the trainee to learn is h</w:t>
      </w:r>
      <w:r w:rsidR="002B226C">
        <w:rPr>
          <w:sz w:val="24"/>
          <w:szCs w:val="24"/>
        </w:rPr>
        <w:t>ow to stay focused on their role</w:t>
      </w:r>
      <w:r>
        <w:rPr>
          <w:sz w:val="24"/>
          <w:szCs w:val="24"/>
        </w:rPr>
        <w:t xml:space="preserve"> and leave behind their own problems</w:t>
      </w:r>
      <w:r w:rsidR="00B25DF3">
        <w:rPr>
          <w:sz w:val="24"/>
          <w:szCs w:val="24"/>
        </w:rPr>
        <w:t>.</w:t>
      </w:r>
    </w:p>
    <w:p w14:paraId="4EC5EFE1" w14:textId="77777777" w:rsidR="00CF768C" w:rsidRDefault="00CF768C" w:rsidP="00CF768C">
      <w:pPr>
        <w:rPr>
          <w:sz w:val="24"/>
          <w:szCs w:val="24"/>
        </w:rPr>
      </w:pPr>
    </w:p>
    <w:p w14:paraId="1A9079C9" w14:textId="77777777" w:rsidR="00CF768C" w:rsidRDefault="00CF768C" w:rsidP="00CF768C">
      <w:pPr>
        <w:rPr>
          <w:sz w:val="24"/>
          <w:szCs w:val="24"/>
        </w:rPr>
      </w:pPr>
      <w:r>
        <w:rPr>
          <w:sz w:val="24"/>
          <w:szCs w:val="24"/>
        </w:rPr>
        <w:t>Reasons why the medium can experience lack of energy:-</w:t>
      </w:r>
    </w:p>
    <w:p w14:paraId="339CCED7" w14:textId="77777777" w:rsidR="00CF768C" w:rsidRDefault="00CF768C" w:rsidP="00CF768C">
      <w:pPr>
        <w:rPr>
          <w:i/>
          <w:sz w:val="24"/>
          <w:szCs w:val="24"/>
        </w:rPr>
      </w:pPr>
      <w:r>
        <w:rPr>
          <w:i/>
          <w:sz w:val="24"/>
          <w:szCs w:val="24"/>
        </w:rPr>
        <w:t>Family/Relationship problems</w:t>
      </w:r>
    </w:p>
    <w:p w14:paraId="21B7D823" w14:textId="77777777" w:rsidR="00CF768C" w:rsidRDefault="00CF768C" w:rsidP="00CF768C">
      <w:pPr>
        <w:rPr>
          <w:i/>
          <w:sz w:val="24"/>
          <w:szCs w:val="24"/>
        </w:rPr>
      </w:pPr>
      <w:r>
        <w:rPr>
          <w:i/>
          <w:sz w:val="24"/>
          <w:szCs w:val="24"/>
        </w:rPr>
        <w:t>Health problems</w:t>
      </w:r>
    </w:p>
    <w:p w14:paraId="24EB7BE0" w14:textId="77777777" w:rsidR="00CF768C" w:rsidRDefault="00CF768C" w:rsidP="00CF768C">
      <w:pPr>
        <w:rPr>
          <w:i/>
          <w:sz w:val="24"/>
          <w:szCs w:val="24"/>
        </w:rPr>
      </w:pPr>
      <w:r>
        <w:rPr>
          <w:i/>
          <w:sz w:val="24"/>
          <w:szCs w:val="24"/>
        </w:rPr>
        <w:t>Lack of confidence</w:t>
      </w:r>
    </w:p>
    <w:p w14:paraId="78FC0CF3" w14:textId="77777777" w:rsidR="00CF768C" w:rsidRDefault="00CF768C" w:rsidP="00CF768C">
      <w:pPr>
        <w:rPr>
          <w:i/>
          <w:sz w:val="24"/>
          <w:szCs w:val="24"/>
        </w:rPr>
      </w:pPr>
      <w:r>
        <w:rPr>
          <w:i/>
          <w:sz w:val="24"/>
          <w:szCs w:val="24"/>
        </w:rPr>
        <w:t>Misuse of alcohol or drugs</w:t>
      </w:r>
    </w:p>
    <w:p w14:paraId="7889B88A" w14:textId="77777777" w:rsidR="00CF768C" w:rsidRDefault="00CF768C" w:rsidP="00CF768C">
      <w:pPr>
        <w:rPr>
          <w:i/>
          <w:sz w:val="24"/>
          <w:szCs w:val="24"/>
        </w:rPr>
      </w:pPr>
      <w:r>
        <w:rPr>
          <w:i/>
          <w:sz w:val="24"/>
          <w:szCs w:val="24"/>
        </w:rPr>
        <w:t>Lack of knowledge or training in the early stages of development.</w:t>
      </w:r>
    </w:p>
    <w:p w14:paraId="5679867C" w14:textId="77777777" w:rsidR="00CF768C" w:rsidRDefault="00CF768C" w:rsidP="00CF768C">
      <w:pPr>
        <w:rPr>
          <w:i/>
          <w:sz w:val="24"/>
          <w:szCs w:val="24"/>
        </w:rPr>
      </w:pPr>
    </w:p>
    <w:p w14:paraId="0F2922BC" w14:textId="77777777" w:rsidR="00CF768C" w:rsidRDefault="00CF768C" w:rsidP="00CF768C">
      <w:pPr>
        <w:rPr>
          <w:sz w:val="24"/>
          <w:szCs w:val="24"/>
        </w:rPr>
      </w:pPr>
      <w:r>
        <w:rPr>
          <w:sz w:val="24"/>
          <w:szCs w:val="24"/>
        </w:rPr>
        <w:t>The medium’s attitude to their mediumship plays a big part. The medium is “of service” to the spirit world and the bereaved.  Once the medium becomes complacent they should STOP working.</w:t>
      </w:r>
    </w:p>
    <w:p w14:paraId="3826380D" w14:textId="77777777" w:rsidR="00CF768C" w:rsidRDefault="00CF768C" w:rsidP="00CF768C">
      <w:pPr>
        <w:rPr>
          <w:sz w:val="24"/>
          <w:szCs w:val="24"/>
        </w:rPr>
      </w:pPr>
      <w:r>
        <w:rPr>
          <w:sz w:val="24"/>
          <w:szCs w:val="24"/>
        </w:rPr>
        <w:t>All communication with spirit is uplifting.  The medium’s attitude should reflect that positivity.</w:t>
      </w:r>
    </w:p>
    <w:p w14:paraId="2D411594" w14:textId="77777777" w:rsidR="00B25DF3" w:rsidRDefault="00B25DF3" w:rsidP="00CF768C">
      <w:pPr>
        <w:rPr>
          <w:sz w:val="24"/>
          <w:szCs w:val="24"/>
        </w:rPr>
      </w:pPr>
      <w:r>
        <w:rPr>
          <w:sz w:val="24"/>
          <w:szCs w:val="24"/>
        </w:rPr>
        <w:t>The stronger the medium’s energy field the closer the spirit world can connect and so the greater the body of evidence.</w:t>
      </w:r>
    </w:p>
    <w:p w14:paraId="34E593DA" w14:textId="77777777" w:rsidR="00B25DF3" w:rsidRDefault="00B25DF3" w:rsidP="00CF768C">
      <w:pPr>
        <w:rPr>
          <w:sz w:val="24"/>
          <w:szCs w:val="24"/>
        </w:rPr>
      </w:pPr>
    </w:p>
    <w:p w14:paraId="6665D7CD" w14:textId="77777777" w:rsidR="00B25DF3" w:rsidRDefault="00B25DF3" w:rsidP="00CF768C">
      <w:pPr>
        <w:rPr>
          <w:sz w:val="24"/>
          <w:szCs w:val="24"/>
        </w:rPr>
      </w:pPr>
    </w:p>
    <w:p w14:paraId="6C14C9DB" w14:textId="77777777" w:rsidR="00B25DF3" w:rsidRPr="00CF768C" w:rsidRDefault="00B25DF3" w:rsidP="00CF768C">
      <w:pPr>
        <w:rPr>
          <w:sz w:val="24"/>
          <w:szCs w:val="24"/>
        </w:rPr>
      </w:pPr>
    </w:p>
    <w:sectPr w:rsidR="00B25DF3" w:rsidRPr="00CF768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E5562" w14:textId="77777777" w:rsidR="00845CE4" w:rsidRDefault="00845CE4" w:rsidP="00B25DF3">
      <w:pPr>
        <w:spacing w:after="0" w:line="240" w:lineRule="auto"/>
      </w:pPr>
      <w:r>
        <w:separator/>
      </w:r>
    </w:p>
  </w:endnote>
  <w:endnote w:type="continuationSeparator" w:id="0">
    <w:p w14:paraId="19C5DB27" w14:textId="77777777" w:rsidR="00845CE4" w:rsidRDefault="00845CE4" w:rsidP="00B2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75DA" w14:textId="77777777" w:rsidR="00B25DF3" w:rsidRDefault="00B25DF3">
    <w:pPr>
      <w:pStyle w:val="Footer"/>
    </w:pPr>
    <w:r>
      <w:t>Taken from the work of Jackie Wright DSNU.</w:t>
    </w:r>
  </w:p>
  <w:p w14:paraId="1F0E1ADE" w14:textId="77777777" w:rsidR="00B25DF3" w:rsidRDefault="00B25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0D675" w14:textId="77777777" w:rsidR="00845CE4" w:rsidRDefault="00845CE4" w:rsidP="00B25DF3">
      <w:pPr>
        <w:spacing w:after="0" w:line="240" w:lineRule="auto"/>
      </w:pPr>
      <w:r>
        <w:separator/>
      </w:r>
    </w:p>
  </w:footnote>
  <w:footnote w:type="continuationSeparator" w:id="0">
    <w:p w14:paraId="1B815B5D" w14:textId="77777777" w:rsidR="00845CE4" w:rsidRDefault="00845CE4" w:rsidP="00B25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8C"/>
    <w:rsid w:val="002B226C"/>
    <w:rsid w:val="0078608C"/>
    <w:rsid w:val="00845CE4"/>
    <w:rsid w:val="008B1B6C"/>
    <w:rsid w:val="009E1A87"/>
    <w:rsid w:val="00B25DF3"/>
    <w:rsid w:val="00CF768C"/>
    <w:rsid w:val="00E92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9B7F"/>
  <w15:chartTrackingRefBased/>
  <w15:docId w15:val="{F1EF7296-5563-4A9E-8F56-32132B67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DF3"/>
  </w:style>
  <w:style w:type="paragraph" w:styleId="Footer">
    <w:name w:val="footer"/>
    <w:basedOn w:val="Normal"/>
    <w:link w:val="FooterChar"/>
    <w:uiPriority w:val="99"/>
    <w:unhideWhenUsed/>
    <w:rsid w:val="00B25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DF3"/>
  </w:style>
  <w:style w:type="paragraph" w:styleId="BalloonText">
    <w:name w:val="Balloon Text"/>
    <w:basedOn w:val="Normal"/>
    <w:link w:val="BalloonTextChar"/>
    <w:uiPriority w:val="99"/>
    <w:semiHidden/>
    <w:unhideWhenUsed/>
    <w:rsid w:val="002B2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Hall</dc:creator>
  <cp:keywords/>
  <dc:description/>
  <cp:lastModifiedBy>robert brimfield</cp:lastModifiedBy>
  <cp:revision>2</cp:revision>
  <cp:lastPrinted>2017-06-02T17:52:00Z</cp:lastPrinted>
  <dcterms:created xsi:type="dcterms:W3CDTF">2018-02-21T19:06:00Z</dcterms:created>
  <dcterms:modified xsi:type="dcterms:W3CDTF">2018-02-21T19:06:00Z</dcterms:modified>
</cp:coreProperties>
</file>